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B4094" w14:textId="44964296" w:rsidR="00CC2CD1" w:rsidRPr="008C64BA" w:rsidRDefault="00D22B78" w:rsidP="00D22B78">
      <w:pPr>
        <w:spacing w:after="0"/>
        <w:jc w:val="center"/>
        <w:rPr>
          <w:rFonts w:ascii="Comic Sans MS" w:hAnsi="Comic Sans MS"/>
          <w:b/>
          <w:sz w:val="28"/>
          <w:szCs w:val="28"/>
          <w:u w:val="single"/>
        </w:rPr>
      </w:pPr>
      <w:r w:rsidRPr="008C64BA">
        <w:rPr>
          <w:rFonts w:ascii="Comic Sans MS" w:hAnsi="Comic Sans MS"/>
          <w:b/>
          <w:sz w:val="28"/>
          <w:szCs w:val="28"/>
          <w:u w:val="single"/>
        </w:rPr>
        <w:t>Reception Homework Tasks</w:t>
      </w:r>
    </w:p>
    <w:p w14:paraId="28F88815" w14:textId="47D1B394" w:rsidR="00D22B78" w:rsidRPr="008C64BA" w:rsidRDefault="00D22B78" w:rsidP="00D22B78">
      <w:pPr>
        <w:spacing w:after="0"/>
        <w:jc w:val="center"/>
        <w:rPr>
          <w:rFonts w:ascii="Comic Sans MS" w:hAnsi="Comic Sans MS"/>
          <w:b/>
          <w:sz w:val="28"/>
          <w:szCs w:val="28"/>
        </w:rPr>
      </w:pPr>
      <w:r w:rsidRPr="008C64BA">
        <w:rPr>
          <w:rFonts w:ascii="Comic Sans MS" w:hAnsi="Comic Sans MS"/>
          <w:b/>
          <w:sz w:val="28"/>
          <w:szCs w:val="28"/>
        </w:rPr>
        <w:t xml:space="preserve">Autumn 2 </w:t>
      </w:r>
    </w:p>
    <w:p w14:paraId="68AEFB63" w14:textId="560EEE26" w:rsidR="00CC2CD1" w:rsidRDefault="00CC2CD1" w:rsidP="008C64BA">
      <w:pPr>
        <w:spacing w:after="0"/>
        <w:rPr>
          <w:rFonts w:ascii="Comic Sans MS" w:hAnsi="Comic Sans MS"/>
          <w:sz w:val="20"/>
          <w:szCs w:val="20"/>
        </w:rPr>
      </w:pPr>
      <w:r w:rsidRPr="008C64BA">
        <w:rPr>
          <w:rFonts w:ascii="Comic Sans MS" w:hAnsi="Comic Sans MS"/>
          <w:sz w:val="20"/>
          <w:szCs w:val="20"/>
        </w:rPr>
        <w:t xml:space="preserve">Our </w:t>
      </w:r>
      <w:r w:rsidR="00D22B78" w:rsidRPr="008C64BA">
        <w:rPr>
          <w:rFonts w:ascii="Comic Sans MS" w:hAnsi="Comic Sans MS"/>
          <w:sz w:val="20"/>
          <w:szCs w:val="20"/>
        </w:rPr>
        <w:t xml:space="preserve">topic this half term is ‘Are carrots orange?’ </w:t>
      </w:r>
      <w:r w:rsidRPr="008C64BA">
        <w:rPr>
          <w:rFonts w:ascii="Comic Sans MS" w:hAnsi="Comic Sans MS"/>
          <w:sz w:val="20"/>
          <w:szCs w:val="20"/>
        </w:rPr>
        <w:t xml:space="preserve">  </w:t>
      </w:r>
      <w:r w:rsidR="00D22B78" w:rsidRPr="008C64BA">
        <w:rPr>
          <w:rFonts w:ascii="Comic Sans MS" w:hAnsi="Comic Sans MS"/>
          <w:sz w:val="20"/>
          <w:szCs w:val="20"/>
        </w:rPr>
        <w:t>As part of this topic, the children will be looking at a variety of healthy foods and discovering ways to stay fit and healthy.</w:t>
      </w:r>
      <w:r w:rsidR="00C83B98">
        <w:rPr>
          <w:rFonts w:ascii="Comic Sans MS" w:hAnsi="Comic Sans MS"/>
          <w:sz w:val="20"/>
          <w:szCs w:val="20"/>
        </w:rPr>
        <w:t xml:space="preserve"> </w:t>
      </w:r>
      <w:r w:rsidR="00D22B78" w:rsidRPr="008C64BA">
        <w:rPr>
          <w:rFonts w:ascii="Comic Sans MS" w:hAnsi="Comic Sans MS"/>
          <w:sz w:val="20"/>
          <w:szCs w:val="20"/>
        </w:rPr>
        <w:t>This homework grid is a guide to some of the activities that parents and children can complete together to enhance your child’s learning at home. The order in which these are completed is up to you. Please do not feel you have to complete all of them in one go – one per week is sufficient.</w:t>
      </w:r>
      <w:r w:rsidRPr="008C64BA">
        <w:rPr>
          <w:rFonts w:ascii="Comic Sans MS" w:hAnsi="Comic Sans MS"/>
          <w:sz w:val="20"/>
          <w:szCs w:val="20"/>
        </w:rPr>
        <w:t xml:space="preserve">  Be creative, but most of all have some fun</w:t>
      </w:r>
      <w:r w:rsidR="00C83B98">
        <w:rPr>
          <w:rFonts w:ascii="Comic Sans MS" w:hAnsi="Comic Sans MS"/>
          <w:sz w:val="20"/>
          <w:szCs w:val="20"/>
        </w:rPr>
        <w:t xml:space="preserve"> and don’t forget to send us some photographs on class Dojo. </w:t>
      </w:r>
    </w:p>
    <w:p w14:paraId="51FE2DEA" w14:textId="1F2817B4" w:rsidR="008C64BA" w:rsidRPr="008C64BA" w:rsidRDefault="008C64BA" w:rsidP="008C64BA">
      <w:pPr>
        <w:spacing w:after="0"/>
        <w:rPr>
          <w:rFonts w:ascii="Comic Sans MS" w:hAnsi="Comic Sans MS"/>
          <w:sz w:val="20"/>
          <w:szCs w:val="20"/>
        </w:rPr>
      </w:pPr>
    </w:p>
    <w:tbl>
      <w:tblPr>
        <w:tblStyle w:val="TableGrid"/>
        <w:tblW w:w="15271" w:type="dxa"/>
        <w:tblBorders>
          <w:top w:val="double" w:sz="18" w:space="0" w:color="ED7D31" w:themeColor="accent2"/>
          <w:left w:val="double" w:sz="18" w:space="0" w:color="ED7D31" w:themeColor="accent2"/>
          <w:bottom w:val="double" w:sz="18" w:space="0" w:color="ED7D31" w:themeColor="accent2"/>
          <w:right w:val="double" w:sz="18" w:space="0" w:color="ED7D31" w:themeColor="accent2"/>
          <w:insideH w:val="double" w:sz="18" w:space="0" w:color="ED7D31" w:themeColor="accent2"/>
          <w:insideV w:val="double" w:sz="18" w:space="0" w:color="ED7D31" w:themeColor="accent2"/>
        </w:tblBorders>
        <w:tblLook w:val="04A0" w:firstRow="1" w:lastRow="0" w:firstColumn="1" w:lastColumn="0" w:noHBand="0" w:noVBand="1"/>
      </w:tblPr>
      <w:tblGrid>
        <w:gridCol w:w="5090"/>
        <w:gridCol w:w="5090"/>
        <w:gridCol w:w="5091"/>
      </w:tblGrid>
      <w:tr w:rsidR="00BB3E36" w14:paraId="4B95C769" w14:textId="77777777" w:rsidTr="008C64BA">
        <w:trPr>
          <w:trHeight w:val="1177"/>
        </w:trPr>
        <w:tc>
          <w:tcPr>
            <w:tcW w:w="5090" w:type="dxa"/>
            <w:shd w:val="clear" w:color="auto" w:fill="auto"/>
          </w:tcPr>
          <w:p w14:paraId="2B019419" w14:textId="15C47E1D" w:rsidR="00900270" w:rsidRDefault="00D22B78" w:rsidP="00CC2CD1">
            <w:pPr>
              <w:jc w:val="center"/>
              <w:rPr>
                <w:rFonts w:asciiTheme="minorHAnsi" w:hAnsiTheme="minorHAnsi" w:cstheme="minorHAnsi"/>
                <w:b/>
              </w:rPr>
            </w:pPr>
            <w:r>
              <w:rPr>
                <w:rFonts w:asciiTheme="minorHAnsi" w:hAnsiTheme="minorHAnsi" w:cstheme="minorHAnsi"/>
                <w:b/>
              </w:rPr>
              <w:t>Fruit Bowl</w:t>
            </w:r>
          </w:p>
          <w:p w14:paraId="048A0061" w14:textId="428D9A0E" w:rsidR="000B3EF6" w:rsidRPr="00D22B78" w:rsidRDefault="000B3EF6" w:rsidP="00CC2CD1">
            <w:pPr>
              <w:jc w:val="center"/>
              <w:rPr>
                <w:rFonts w:asciiTheme="minorHAnsi" w:hAnsiTheme="minorHAnsi" w:cstheme="minorHAnsi"/>
                <w:sz w:val="24"/>
                <w:szCs w:val="24"/>
              </w:rPr>
            </w:pPr>
            <w:r w:rsidRPr="00D22B78">
              <w:rPr>
                <w:rFonts w:asciiTheme="minorHAnsi" w:hAnsiTheme="minorHAnsi" w:cstheme="minorHAnsi"/>
                <w:sz w:val="24"/>
                <w:szCs w:val="24"/>
              </w:rPr>
              <w:t xml:space="preserve">Draw or paint a picture of </w:t>
            </w:r>
            <w:r w:rsidR="00D22B78" w:rsidRPr="00D22B78">
              <w:rPr>
                <w:rFonts w:asciiTheme="minorHAnsi" w:hAnsiTheme="minorHAnsi" w:cstheme="minorHAnsi"/>
                <w:sz w:val="24"/>
                <w:szCs w:val="24"/>
              </w:rPr>
              <w:t>a bowl of fruit like Pablo Picasso.</w:t>
            </w:r>
          </w:p>
          <w:p w14:paraId="74150A35" w14:textId="1F3458C1" w:rsidR="00BB3E36" w:rsidRPr="00900270" w:rsidRDefault="00D22B78" w:rsidP="008C64BA">
            <w:pPr>
              <w:jc w:val="center"/>
              <w:rPr>
                <w:rFonts w:asciiTheme="minorHAnsi" w:hAnsiTheme="minorHAnsi" w:cstheme="minorHAnsi"/>
              </w:rPr>
            </w:pPr>
            <w:r>
              <w:rPr>
                <w:noProof/>
              </w:rPr>
              <w:drawing>
                <wp:inline distT="0" distB="0" distL="0" distR="0" wp14:anchorId="747800A7" wp14:editId="15595A3D">
                  <wp:extent cx="1619250" cy="1262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628312" cy="1269314"/>
                          </a:xfrm>
                          <a:prstGeom prst="rect">
                            <a:avLst/>
                          </a:prstGeom>
                        </pic:spPr>
                      </pic:pic>
                    </a:graphicData>
                  </a:graphic>
                </wp:inline>
              </w:drawing>
            </w:r>
          </w:p>
        </w:tc>
        <w:tc>
          <w:tcPr>
            <w:tcW w:w="5090" w:type="dxa"/>
            <w:shd w:val="clear" w:color="auto" w:fill="auto"/>
          </w:tcPr>
          <w:p w14:paraId="66357E8D" w14:textId="05C38D6F" w:rsidR="000B3EF6" w:rsidRDefault="00D22B78" w:rsidP="00CC2CD1">
            <w:pPr>
              <w:spacing w:after="0" w:line="240" w:lineRule="auto"/>
              <w:jc w:val="center"/>
              <w:rPr>
                <w:rFonts w:asciiTheme="minorHAnsi" w:hAnsiTheme="minorHAnsi" w:cstheme="minorHAnsi"/>
                <w:b/>
              </w:rPr>
            </w:pPr>
            <w:r>
              <w:rPr>
                <w:rFonts w:asciiTheme="minorHAnsi" w:hAnsiTheme="minorHAnsi" w:cstheme="minorHAnsi"/>
                <w:b/>
              </w:rPr>
              <w:t>Get Active</w:t>
            </w:r>
          </w:p>
          <w:p w14:paraId="3C29D661" w14:textId="77777777" w:rsidR="00900270" w:rsidRPr="00900270" w:rsidRDefault="00900270" w:rsidP="00CC2CD1">
            <w:pPr>
              <w:spacing w:after="0" w:line="240" w:lineRule="auto"/>
              <w:jc w:val="center"/>
              <w:rPr>
                <w:rFonts w:asciiTheme="minorHAnsi" w:hAnsiTheme="minorHAnsi" w:cstheme="minorHAnsi"/>
                <w:b/>
              </w:rPr>
            </w:pPr>
          </w:p>
          <w:p w14:paraId="2D44C542" w14:textId="08051A1C" w:rsidR="000B3EF6" w:rsidRDefault="00D22B78" w:rsidP="008C64BA">
            <w:pPr>
              <w:spacing w:after="0"/>
              <w:rPr>
                <w:rFonts w:asciiTheme="minorHAnsi" w:hAnsiTheme="minorHAnsi" w:cstheme="minorHAnsi"/>
              </w:rPr>
            </w:pPr>
            <w:r>
              <w:rPr>
                <w:rFonts w:asciiTheme="minorHAnsi" w:hAnsiTheme="minorHAnsi" w:cstheme="minorHAnsi"/>
              </w:rPr>
              <w:t>Go on an outdoor adventure: walk, climb, bounce.</w:t>
            </w:r>
          </w:p>
          <w:p w14:paraId="1A30B13F" w14:textId="38EAC50E" w:rsidR="008C64BA" w:rsidRDefault="008C64BA" w:rsidP="008C64BA">
            <w:pPr>
              <w:rPr>
                <w:rFonts w:asciiTheme="minorHAnsi" w:hAnsiTheme="minorHAnsi" w:cstheme="minorHAnsi"/>
              </w:rPr>
            </w:pPr>
            <w:r>
              <w:rPr>
                <w:rFonts w:asciiTheme="minorHAnsi" w:hAnsiTheme="minorHAnsi" w:cstheme="minorHAnsi"/>
                <w:noProof/>
              </w:rPr>
              <w:drawing>
                <wp:anchor distT="0" distB="0" distL="114300" distR="114300" simplePos="0" relativeHeight="251662336" behindDoc="0" locked="0" layoutInCell="1" allowOverlap="1" wp14:anchorId="32352B2B" wp14:editId="271EE376">
                  <wp:simplePos x="0" y="0"/>
                  <wp:positionH relativeFrom="column">
                    <wp:posOffset>1868170</wp:posOffset>
                  </wp:positionH>
                  <wp:positionV relativeFrom="paragraph">
                    <wp:posOffset>265430</wp:posOffset>
                  </wp:positionV>
                  <wp:extent cx="1087476" cy="1080000"/>
                  <wp:effectExtent l="0" t="0" r="0" b="635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ograms-159824_960_720.png"/>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1087476" cy="1080000"/>
                          </a:xfrm>
                          <a:prstGeom prst="rect">
                            <a:avLst/>
                          </a:prstGeom>
                        </pic:spPr>
                      </pic:pic>
                    </a:graphicData>
                  </a:graphic>
                  <wp14:sizeRelH relativeFrom="page">
                    <wp14:pctWidth>0</wp14:pctWidth>
                  </wp14:sizeRelH>
                  <wp14:sizeRelV relativeFrom="page">
                    <wp14:pctHeight>0</wp14:pctHeight>
                  </wp14:sizeRelV>
                </wp:anchor>
              </w:drawing>
            </w:r>
            <w:r w:rsidR="00D22B78">
              <w:rPr>
                <w:rFonts w:asciiTheme="minorHAnsi" w:hAnsiTheme="minorHAnsi" w:cstheme="minorHAnsi"/>
              </w:rPr>
              <w:t xml:space="preserve">Alternatively, get active indoors: swimming, dancing or visit the soft play. </w:t>
            </w:r>
          </w:p>
          <w:p w14:paraId="68BD1897" w14:textId="33E064A0" w:rsidR="00D22B78" w:rsidRDefault="00D22B78" w:rsidP="008C64BA">
            <w:pPr>
              <w:rPr>
                <w:rFonts w:asciiTheme="minorHAnsi" w:hAnsiTheme="minorHAnsi" w:cstheme="minorHAnsi"/>
              </w:rPr>
            </w:pPr>
            <w:r>
              <w:rPr>
                <w:rFonts w:asciiTheme="minorHAnsi" w:hAnsiTheme="minorHAnsi" w:cstheme="minorHAnsi"/>
              </w:rPr>
              <w:t xml:space="preserve">Take </w:t>
            </w:r>
            <w:r w:rsidR="008C64BA">
              <w:rPr>
                <w:rFonts w:asciiTheme="minorHAnsi" w:hAnsiTheme="minorHAnsi" w:cstheme="minorHAnsi"/>
              </w:rPr>
              <w:t>photographs</w:t>
            </w:r>
            <w:r>
              <w:rPr>
                <w:rFonts w:asciiTheme="minorHAnsi" w:hAnsiTheme="minorHAnsi" w:cstheme="minorHAnsi"/>
              </w:rPr>
              <w:t xml:space="preserve"> of your experience or write a diary to share how the exercise affected your body. </w:t>
            </w:r>
          </w:p>
          <w:p w14:paraId="1DB01C51" w14:textId="67FDBF7A" w:rsidR="00F900E4" w:rsidRPr="00900270" w:rsidRDefault="00F900E4" w:rsidP="008C64BA">
            <w:pPr>
              <w:rPr>
                <w:rFonts w:asciiTheme="minorHAnsi" w:hAnsiTheme="minorHAnsi" w:cstheme="minorHAnsi"/>
              </w:rPr>
            </w:pPr>
          </w:p>
        </w:tc>
        <w:tc>
          <w:tcPr>
            <w:tcW w:w="5091" w:type="dxa"/>
            <w:shd w:val="clear" w:color="auto" w:fill="auto"/>
          </w:tcPr>
          <w:p w14:paraId="083B0C45" w14:textId="609B65E8" w:rsidR="000B3EF6" w:rsidRDefault="008C64BA" w:rsidP="00CC2CD1">
            <w:pPr>
              <w:spacing w:after="0" w:line="240" w:lineRule="auto"/>
              <w:jc w:val="center"/>
              <w:rPr>
                <w:rFonts w:asciiTheme="minorHAnsi" w:hAnsiTheme="minorHAnsi" w:cstheme="minorHAnsi"/>
                <w:b/>
              </w:rPr>
            </w:pPr>
            <w:r>
              <w:rPr>
                <w:rFonts w:asciiTheme="minorHAnsi" w:hAnsiTheme="minorHAnsi" w:cstheme="minorHAnsi"/>
                <w:b/>
              </w:rPr>
              <w:t>Smoothie</w:t>
            </w:r>
          </w:p>
          <w:p w14:paraId="4E694F7D" w14:textId="77777777" w:rsidR="00900270" w:rsidRPr="00900270" w:rsidRDefault="00900270" w:rsidP="00CC2CD1">
            <w:pPr>
              <w:spacing w:after="0" w:line="240" w:lineRule="auto"/>
              <w:jc w:val="center"/>
              <w:rPr>
                <w:rFonts w:asciiTheme="minorHAnsi" w:hAnsiTheme="minorHAnsi" w:cstheme="minorHAnsi"/>
                <w:b/>
              </w:rPr>
            </w:pPr>
          </w:p>
          <w:p w14:paraId="7237900E" w14:textId="3CBDB25F" w:rsidR="008C64BA" w:rsidRDefault="008C64BA" w:rsidP="008C64BA">
            <w:pPr>
              <w:rPr>
                <w:rFonts w:asciiTheme="minorHAnsi" w:hAnsiTheme="minorHAnsi" w:cstheme="minorHAnsi"/>
              </w:rPr>
            </w:pPr>
            <w:r>
              <w:rPr>
                <w:rFonts w:asciiTheme="minorHAnsi" w:hAnsiTheme="minorHAnsi" w:cstheme="minorHAnsi"/>
              </w:rPr>
              <w:t>Have a go at making a healthy smoothie for you and your family to try. Experiment with new and exciting flavours by adding fruits and vegetables.</w:t>
            </w:r>
          </w:p>
          <w:p w14:paraId="5C52796C" w14:textId="725277D5" w:rsidR="000B3EF6" w:rsidRPr="00900270" w:rsidRDefault="008C64BA" w:rsidP="008C64BA">
            <w:pPr>
              <w:rPr>
                <w:rFonts w:asciiTheme="minorHAnsi" w:hAnsiTheme="minorHAnsi" w:cstheme="minorHAnsi"/>
              </w:rPr>
            </w:pPr>
            <w:r>
              <w:rPr>
                <w:rFonts w:asciiTheme="minorHAnsi" w:hAnsiTheme="minorHAnsi" w:cstheme="minorHAnsi"/>
                <w:noProof/>
              </w:rPr>
              <w:drawing>
                <wp:anchor distT="0" distB="0" distL="114300" distR="114300" simplePos="0" relativeHeight="251663360" behindDoc="0" locked="0" layoutInCell="1" allowOverlap="1" wp14:anchorId="7B607ADD" wp14:editId="7410AE09">
                  <wp:simplePos x="0" y="0"/>
                  <wp:positionH relativeFrom="column">
                    <wp:posOffset>1017270</wp:posOffset>
                  </wp:positionH>
                  <wp:positionV relativeFrom="paragraph">
                    <wp:posOffset>177800</wp:posOffset>
                  </wp:positionV>
                  <wp:extent cx="1062990" cy="977265"/>
                  <wp:effectExtent l="0" t="0" r="381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062990" cy="977265"/>
                          </a:xfrm>
                          <a:prstGeom prst="rect">
                            <a:avLst/>
                          </a:prstGeom>
                        </pic:spPr>
                      </pic:pic>
                    </a:graphicData>
                  </a:graphic>
                </wp:anchor>
              </w:drawing>
            </w:r>
            <w:r>
              <w:rPr>
                <w:rFonts w:asciiTheme="minorHAnsi" w:hAnsiTheme="minorHAnsi" w:cstheme="minorHAnsi"/>
              </w:rPr>
              <w:t xml:space="preserve">Can you write the ingredients down or make a recipe? </w:t>
            </w:r>
          </w:p>
          <w:p w14:paraId="6E40EB75" w14:textId="51BA4769" w:rsidR="00F900E4" w:rsidRPr="00900270" w:rsidRDefault="00F900E4" w:rsidP="00BB3E36">
            <w:pPr>
              <w:jc w:val="center"/>
              <w:rPr>
                <w:rFonts w:asciiTheme="minorHAnsi" w:hAnsiTheme="minorHAnsi" w:cstheme="minorHAnsi"/>
              </w:rPr>
            </w:pPr>
          </w:p>
        </w:tc>
      </w:tr>
      <w:tr w:rsidR="00BB3E36" w14:paraId="7DE67005" w14:textId="77777777" w:rsidTr="008C64BA">
        <w:trPr>
          <w:trHeight w:val="1177"/>
        </w:trPr>
        <w:tc>
          <w:tcPr>
            <w:tcW w:w="5090" w:type="dxa"/>
            <w:shd w:val="clear" w:color="auto" w:fill="auto"/>
          </w:tcPr>
          <w:p w14:paraId="4C0FF42A" w14:textId="4FE6E18D" w:rsidR="000B3EF6" w:rsidRDefault="002D6ACE" w:rsidP="00CC2CD1">
            <w:pPr>
              <w:spacing w:after="0" w:line="240" w:lineRule="auto"/>
              <w:jc w:val="center"/>
              <w:rPr>
                <w:rFonts w:asciiTheme="minorHAnsi" w:hAnsiTheme="minorHAnsi" w:cstheme="minorHAnsi"/>
                <w:b/>
              </w:rPr>
            </w:pPr>
            <w:r>
              <w:rPr>
                <w:rFonts w:asciiTheme="minorHAnsi" w:hAnsiTheme="minorHAnsi" w:cstheme="minorHAnsi"/>
                <w:b/>
              </w:rPr>
              <w:t>Where in the world?</w:t>
            </w:r>
          </w:p>
          <w:p w14:paraId="6847BE8E" w14:textId="77777777" w:rsidR="00900270" w:rsidRPr="00900270" w:rsidRDefault="00900270" w:rsidP="00CC2CD1">
            <w:pPr>
              <w:spacing w:after="0" w:line="240" w:lineRule="auto"/>
              <w:jc w:val="center"/>
              <w:rPr>
                <w:rFonts w:asciiTheme="minorHAnsi" w:hAnsiTheme="minorHAnsi" w:cstheme="minorHAnsi"/>
                <w:b/>
              </w:rPr>
            </w:pPr>
          </w:p>
          <w:p w14:paraId="1B16D41D" w14:textId="4BA26C8F" w:rsidR="00F900E4" w:rsidRDefault="002D6ACE" w:rsidP="00CC2CD1">
            <w:pPr>
              <w:jc w:val="center"/>
              <w:rPr>
                <w:rFonts w:asciiTheme="minorHAnsi" w:hAnsiTheme="minorHAnsi" w:cstheme="minorHAnsi"/>
              </w:rPr>
            </w:pPr>
            <w:r>
              <w:rPr>
                <w:rFonts w:asciiTheme="minorHAnsi" w:hAnsiTheme="minorHAnsi" w:cstheme="minorHAnsi"/>
              </w:rPr>
              <w:t>Collect stickers or labels from healthy foods or take photographs/ cut them from magazines – where in world are they from? Can you create a world map?</w:t>
            </w:r>
          </w:p>
          <w:p w14:paraId="7B27BEE4" w14:textId="3CD6C0A6" w:rsidR="00BB3E36" w:rsidRPr="00900270" w:rsidRDefault="002D6ACE" w:rsidP="008C64BA">
            <w:pPr>
              <w:jc w:val="center"/>
              <w:rPr>
                <w:rFonts w:asciiTheme="minorHAnsi" w:hAnsiTheme="minorHAnsi" w:cstheme="minorHAnsi"/>
              </w:rPr>
            </w:pPr>
            <w:r>
              <w:rPr>
                <w:rFonts w:asciiTheme="minorHAnsi" w:hAnsiTheme="minorHAnsi" w:cstheme="minorHAnsi"/>
                <w:noProof/>
              </w:rPr>
              <w:drawing>
                <wp:inline distT="0" distB="0" distL="0" distR="0" wp14:anchorId="15A964A4" wp14:editId="60A47700">
                  <wp:extent cx="1379855" cy="68072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bwMode="auto">
                          <a:xfrm>
                            <a:off x="0" y="0"/>
                            <a:ext cx="1379855" cy="680720"/>
                          </a:xfrm>
                          <a:prstGeom prst="rect">
                            <a:avLst/>
                          </a:prstGeom>
                          <a:ln>
                            <a:noFill/>
                          </a:ln>
                          <a:extLst>
                            <a:ext uri="{53640926-AAD7-44D8-BBD7-CCE9431645EC}">
                              <a14:shadowObscured xmlns:a14="http://schemas.microsoft.com/office/drawing/2010/main"/>
                            </a:ext>
                          </a:extLst>
                        </pic:spPr>
                      </pic:pic>
                    </a:graphicData>
                  </a:graphic>
                </wp:inline>
              </w:drawing>
            </w:r>
          </w:p>
        </w:tc>
        <w:tc>
          <w:tcPr>
            <w:tcW w:w="5090" w:type="dxa"/>
            <w:shd w:val="clear" w:color="auto" w:fill="auto"/>
          </w:tcPr>
          <w:p w14:paraId="253C21A5" w14:textId="7E15AB41" w:rsidR="00900270" w:rsidRDefault="002D6ACE" w:rsidP="00CC2CD1">
            <w:pPr>
              <w:spacing w:after="0" w:line="240" w:lineRule="auto"/>
              <w:jc w:val="center"/>
              <w:rPr>
                <w:rFonts w:asciiTheme="minorHAnsi" w:hAnsiTheme="minorHAnsi" w:cstheme="minorHAnsi"/>
                <w:b/>
              </w:rPr>
            </w:pPr>
            <w:r>
              <w:rPr>
                <w:rFonts w:asciiTheme="minorHAnsi" w:hAnsiTheme="minorHAnsi" w:cstheme="minorHAnsi"/>
                <w:b/>
              </w:rPr>
              <w:t xml:space="preserve">Senses Challenge </w:t>
            </w:r>
          </w:p>
          <w:p w14:paraId="64266A64" w14:textId="63EAD2EA" w:rsidR="002D6ACE" w:rsidRPr="00900270" w:rsidRDefault="002D6ACE" w:rsidP="00CC2CD1">
            <w:pPr>
              <w:spacing w:after="0" w:line="240" w:lineRule="auto"/>
              <w:jc w:val="center"/>
              <w:rPr>
                <w:rFonts w:asciiTheme="minorHAnsi" w:hAnsiTheme="minorHAnsi" w:cstheme="minorHAnsi"/>
                <w:b/>
              </w:rPr>
            </w:pPr>
          </w:p>
          <w:p w14:paraId="1EEA82F0" w14:textId="472131F0" w:rsidR="002D6ACE" w:rsidRPr="00900270" w:rsidRDefault="0074521A" w:rsidP="0074521A">
            <w:pPr>
              <w:rPr>
                <w:rFonts w:asciiTheme="minorHAnsi" w:hAnsiTheme="minorHAnsi" w:cstheme="minorHAnsi"/>
              </w:rPr>
            </w:pPr>
            <w:r>
              <w:rPr>
                <w:noProof/>
              </w:rPr>
              <w:drawing>
                <wp:anchor distT="0" distB="0" distL="114300" distR="114300" simplePos="0" relativeHeight="251664384" behindDoc="0" locked="0" layoutInCell="1" allowOverlap="1" wp14:anchorId="10F96C7A" wp14:editId="2317EF36">
                  <wp:simplePos x="0" y="0"/>
                  <wp:positionH relativeFrom="column">
                    <wp:posOffset>1348740</wp:posOffset>
                  </wp:positionH>
                  <wp:positionV relativeFrom="paragraph">
                    <wp:posOffset>13970</wp:posOffset>
                  </wp:positionV>
                  <wp:extent cx="1657350" cy="928116"/>
                  <wp:effectExtent l="0" t="0" r="0" b="571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657350" cy="928116"/>
                          </a:xfrm>
                          <a:prstGeom prst="rect">
                            <a:avLst/>
                          </a:prstGeom>
                        </pic:spPr>
                      </pic:pic>
                    </a:graphicData>
                  </a:graphic>
                </wp:anchor>
              </w:drawing>
            </w:r>
            <w:r w:rsidR="002D6ACE" w:rsidRPr="002D6ACE">
              <w:rPr>
                <w:rFonts w:asciiTheme="minorHAnsi" w:hAnsiTheme="minorHAnsi" w:cstheme="minorHAnsi"/>
              </w:rPr>
              <w:t xml:space="preserve">Use your senses! Ask an adult to blindfold you. They should then feed you some foods. You should use your sense of smell, touch and taste to work out which foods you have been given. You could take a picture </w:t>
            </w:r>
            <w:r w:rsidR="002D6ACE">
              <w:rPr>
                <w:rFonts w:asciiTheme="minorHAnsi" w:hAnsiTheme="minorHAnsi" w:cstheme="minorHAnsi"/>
              </w:rPr>
              <w:t xml:space="preserve">or </w:t>
            </w:r>
            <w:r w:rsidR="002D6ACE" w:rsidRPr="002D6ACE">
              <w:rPr>
                <w:rFonts w:asciiTheme="minorHAnsi" w:hAnsiTheme="minorHAnsi" w:cstheme="minorHAnsi"/>
              </w:rPr>
              <w:t>write a list of adjectives</w:t>
            </w:r>
            <w:r w:rsidR="002D6ACE">
              <w:rPr>
                <w:rFonts w:asciiTheme="minorHAnsi" w:hAnsiTheme="minorHAnsi" w:cstheme="minorHAnsi"/>
              </w:rPr>
              <w:t xml:space="preserve">. </w:t>
            </w:r>
          </w:p>
        </w:tc>
        <w:tc>
          <w:tcPr>
            <w:tcW w:w="5091" w:type="dxa"/>
            <w:shd w:val="clear" w:color="auto" w:fill="auto"/>
          </w:tcPr>
          <w:p w14:paraId="25ADE9D6" w14:textId="2489D233" w:rsidR="00895BF9" w:rsidRDefault="002D6ACE" w:rsidP="00CC2CD1">
            <w:pPr>
              <w:autoSpaceDE w:val="0"/>
              <w:autoSpaceDN w:val="0"/>
              <w:adjustRightInd w:val="0"/>
              <w:spacing w:after="0" w:line="240" w:lineRule="auto"/>
              <w:jc w:val="center"/>
              <w:rPr>
                <w:rFonts w:asciiTheme="minorHAnsi" w:hAnsiTheme="minorHAnsi" w:cstheme="minorHAnsi"/>
                <w:b/>
                <w:lang w:eastAsia="en-GB"/>
              </w:rPr>
            </w:pPr>
            <w:r>
              <w:rPr>
                <w:rFonts w:asciiTheme="minorHAnsi" w:hAnsiTheme="minorHAnsi" w:cstheme="minorHAnsi"/>
                <w:b/>
                <w:lang w:eastAsia="en-GB"/>
              </w:rPr>
              <w:t>Card games</w:t>
            </w:r>
          </w:p>
          <w:p w14:paraId="48E5F4F8" w14:textId="77777777" w:rsidR="00900270" w:rsidRPr="00900270" w:rsidRDefault="00900270" w:rsidP="00CC2CD1">
            <w:pPr>
              <w:autoSpaceDE w:val="0"/>
              <w:autoSpaceDN w:val="0"/>
              <w:adjustRightInd w:val="0"/>
              <w:spacing w:after="0" w:line="240" w:lineRule="auto"/>
              <w:jc w:val="center"/>
              <w:rPr>
                <w:rFonts w:asciiTheme="minorHAnsi" w:hAnsiTheme="minorHAnsi" w:cstheme="minorHAnsi"/>
                <w:b/>
                <w:lang w:eastAsia="en-GB"/>
              </w:rPr>
            </w:pPr>
          </w:p>
          <w:p w14:paraId="1BF07682" w14:textId="416148DE" w:rsidR="000B3EF6" w:rsidRPr="00900270" w:rsidRDefault="00D978BD" w:rsidP="002D6ACE">
            <w:pPr>
              <w:rPr>
                <w:rFonts w:asciiTheme="minorHAnsi" w:hAnsiTheme="minorHAnsi" w:cstheme="minorHAnsi"/>
                <w:lang w:eastAsia="en-GB"/>
              </w:rPr>
            </w:pPr>
            <w:r>
              <w:rPr>
                <w:noProof/>
              </w:rPr>
              <w:object w:dxaOrig="1440" w:dyaOrig="1440" w14:anchorId="4CFACA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3.75pt;margin-top:5.75pt;width:87.5pt;height:118.1pt;z-index:251666432;mso-position-horizontal-relative:text;mso-position-vertical-relative:text;mso-width-relative:page;mso-height-relative:page">
                  <v:imagedata r:id="rId12" o:title=""/>
                  <w10:wrap type="square"/>
                </v:shape>
                <o:OLEObject Type="Embed" ProgID="PBrush" ShapeID="_x0000_s1026" DrawAspect="Content" ObjectID="_1666079925" r:id="rId13"/>
              </w:object>
            </w:r>
            <w:r w:rsidR="002D6ACE">
              <w:rPr>
                <w:rFonts w:asciiTheme="minorHAnsi" w:hAnsiTheme="minorHAnsi" w:cstheme="minorHAnsi"/>
                <w:lang w:eastAsia="en-GB"/>
              </w:rPr>
              <w:t xml:space="preserve">Can you create cards of different foods and play snap or tops trumps? The healthier the snack the more nutrition points it would have. </w:t>
            </w:r>
          </w:p>
          <w:p w14:paraId="40E720E9" w14:textId="19F0F6BB" w:rsidR="00F900E4" w:rsidRPr="00900270" w:rsidRDefault="00F900E4" w:rsidP="00BB3E36">
            <w:pPr>
              <w:jc w:val="center"/>
              <w:rPr>
                <w:rFonts w:asciiTheme="minorHAnsi" w:hAnsiTheme="minorHAnsi" w:cstheme="minorHAnsi"/>
              </w:rPr>
            </w:pPr>
          </w:p>
        </w:tc>
      </w:tr>
    </w:tbl>
    <w:p w14:paraId="73482736" w14:textId="189371C9" w:rsidR="00341763" w:rsidRDefault="00D978BD" w:rsidP="00CC2CD1">
      <w:pPr>
        <w:jc w:val="center"/>
      </w:pPr>
      <w:r>
        <w:rPr>
          <w:noProof/>
        </w:rPr>
        <w:drawing>
          <wp:anchor distT="0" distB="0" distL="114300" distR="114300" simplePos="0" relativeHeight="251667456" behindDoc="1" locked="0" layoutInCell="1" allowOverlap="1" wp14:anchorId="68EFAFB5" wp14:editId="7729D88B">
            <wp:simplePos x="0" y="0"/>
            <wp:positionH relativeFrom="column">
              <wp:posOffset>4010494</wp:posOffset>
            </wp:positionH>
            <wp:positionV relativeFrom="paragraph">
              <wp:posOffset>152400</wp:posOffset>
            </wp:positionV>
            <wp:extent cx="487045" cy="359410"/>
            <wp:effectExtent l="0" t="0" r="8255" b="2540"/>
            <wp:wrapNone/>
            <wp:docPr id="2" name="Picture 2" descr="MyMaths | Tried and Tested | Teach 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Maths | Tried and Tested | Teach Primar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7045" cy="359410"/>
                    </a:xfrm>
                    <a:prstGeom prst="rect">
                      <a:avLst/>
                    </a:prstGeom>
                    <a:noFill/>
                    <a:ln>
                      <a:noFill/>
                    </a:ln>
                  </pic:spPr>
                </pic:pic>
              </a:graphicData>
            </a:graphic>
          </wp:anchor>
        </w:drawing>
      </w:r>
      <w:r>
        <w:rPr>
          <w:noProof/>
        </w:rPr>
        <w:drawing>
          <wp:anchor distT="0" distB="0" distL="114300" distR="114300" simplePos="0" relativeHeight="251668480" behindDoc="1" locked="0" layoutInCell="1" allowOverlap="1" wp14:anchorId="3CA1ABB4" wp14:editId="59A9ED6E">
            <wp:simplePos x="0" y="0"/>
            <wp:positionH relativeFrom="column">
              <wp:posOffset>5073540</wp:posOffset>
            </wp:positionH>
            <wp:positionV relativeFrom="paragraph">
              <wp:posOffset>154940</wp:posOffset>
            </wp:positionV>
            <wp:extent cx="496069" cy="36000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6069"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1" locked="0" layoutInCell="1" allowOverlap="1" wp14:anchorId="38FB633E" wp14:editId="7004C7B2">
            <wp:simplePos x="0" y="0"/>
            <wp:positionH relativeFrom="column">
              <wp:posOffset>5958674</wp:posOffset>
            </wp:positionH>
            <wp:positionV relativeFrom="paragraph">
              <wp:posOffset>151959</wp:posOffset>
            </wp:positionV>
            <wp:extent cx="1091499" cy="36000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91499" cy="360000"/>
                    </a:xfrm>
                    <a:prstGeom prst="rect">
                      <a:avLst/>
                    </a:prstGeom>
                    <a:noFill/>
                    <a:ln>
                      <a:noFill/>
                    </a:ln>
                  </pic:spPr>
                </pic:pic>
              </a:graphicData>
            </a:graphic>
          </wp:anchor>
        </w:drawing>
      </w:r>
    </w:p>
    <w:p w14:paraId="32154990" w14:textId="5E543631" w:rsidR="00E04349" w:rsidRDefault="00C83B98">
      <w:r>
        <w:t>Don’t forget we also have access to these online platforms</w:t>
      </w:r>
      <w:r w:rsidR="00D978BD">
        <w:t xml:space="preserve"> too</w:t>
      </w:r>
      <w:r>
        <w:t xml:space="preserve">: </w:t>
      </w:r>
      <w:bookmarkStart w:id="0" w:name="_GoBack"/>
      <w:bookmarkEnd w:id="0"/>
    </w:p>
    <w:sectPr w:rsidR="00E04349" w:rsidSect="00900270">
      <w:pgSz w:w="16838" w:h="11906" w:orient="landscape"/>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EF6"/>
    <w:rsid w:val="000B3EF6"/>
    <w:rsid w:val="002434FD"/>
    <w:rsid w:val="002D6ACE"/>
    <w:rsid w:val="00341763"/>
    <w:rsid w:val="00691D06"/>
    <w:rsid w:val="0074521A"/>
    <w:rsid w:val="00895BF9"/>
    <w:rsid w:val="008C64BA"/>
    <w:rsid w:val="00900270"/>
    <w:rsid w:val="00902EC5"/>
    <w:rsid w:val="00AF0641"/>
    <w:rsid w:val="00BB3E36"/>
    <w:rsid w:val="00C83B98"/>
    <w:rsid w:val="00CC2CD1"/>
    <w:rsid w:val="00D22B78"/>
    <w:rsid w:val="00D978BD"/>
    <w:rsid w:val="00E04349"/>
    <w:rsid w:val="00EB3D4D"/>
    <w:rsid w:val="00F900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FC35D7"/>
  <w15:chartTrackingRefBased/>
  <w15:docId w15:val="{A0D67A1A-93FF-400C-BE05-693B1C07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3EF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3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0270"/>
    <w:rPr>
      <w:color w:val="0563C1" w:themeColor="hyperlink"/>
      <w:u w:val="single"/>
    </w:rPr>
  </w:style>
  <w:style w:type="character" w:styleId="UnresolvedMention">
    <w:name w:val="Unresolved Mention"/>
    <w:basedOn w:val="DefaultParagraphFont"/>
    <w:uiPriority w:val="99"/>
    <w:semiHidden/>
    <w:unhideWhenUsed/>
    <w:rsid w:val="00900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licioustoswallow.commons.gc.cuny.edu/2013/06/27/smoothies/" TargetMode="Externa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9.png"/><Relationship Id="rId1" Type="http://schemas.openxmlformats.org/officeDocument/2006/relationships/styles" Target="styles.xml"/><Relationship Id="rId6" Type="http://schemas.openxmlformats.org/officeDocument/2006/relationships/hyperlink" Target="https://pixabay.com/en/pictograms-sports-symbols-icons-159824/" TargetMode="External"/><Relationship Id="rId11" Type="http://schemas.openxmlformats.org/officeDocument/2006/relationships/image" Target="media/image5.png"/><Relationship Id="rId5" Type="http://schemas.openxmlformats.org/officeDocument/2006/relationships/image" Target="media/image2.png"/><Relationship Id="rId15" Type="http://schemas.openxmlformats.org/officeDocument/2006/relationships/image" Target="media/image8.png"/><Relationship Id="rId10" Type="http://schemas.openxmlformats.org/officeDocument/2006/relationships/hyperlink" Target="http://commons.wikimedia.org/wiki/File:Continents_vide_couleurs.png" TargetMode="External"/><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Kent</dc:creator>
  <cp:keywords/>
  <dc:description/>
  <cp:lastModifiedBy>Ellis, Faye</cp:lastModifiedBy>
  <cp:revision>2</cp:revision>
  <dcterms:created xsi:type="dcterms:W3CDTF">2020-11-05T11:12:00Z</dcterms:created>
  <dcterms:modified xsi:type="dcterms:W3CDTF">2020-11-05T11:12:00Z</dcterms:modified>
</cp:coreProperties>
</file>